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Jan. 13, 2025</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pPr>
      <w:r w:rsidDel="00000000" w:rsidR="00000000" w:rsidRPr="00000000">
        <w:rPr>
          <w:rtl w:val="0"/>
        </w:rPr>
        <w:t xml:space="preserve">Mike DeVine, publicist, 608-262-2535, mike.devine@pbswisconsin.org</w:t>
      </w:r>
    </w:p>
    <w:p w:rsidR="00000000" w:rsidDel="00000000" w:rsidP="00000000" w:rsidRDefault="00000000" w:rsidRPr="00000000" w14:paraId="00000004">
      <w:pPr>
        <w:tabs>
          <w:tab w:val="center" w:leader="none" w:pos="4320"/>
          <w:tab w:val="right" w:leader="none" w:pos="8640"/>
        </w:tabs>
        <w:spacing w:line="240" w:lineRule="auto"/>
        <w:rPr>
          <w:b w:val="1"/>
        </w:rPr>
      </w:pPr>
      <w:hyperlink r:id="rId7">
        <w:r w:rsidDel="00000000" w:rsidR="00000000" w:rsidRPr="00000000">
          <w:rPr>
            <w:b w:val="1"/>
            <w:color w:val="1155cc"/>
            <w:u w:val="single"/>
            <w:rtl w:val="0"/>
          </w:rPr>
          <w:t xml:space="preserve">Garden &amp; Green Living Expo Promotion Kit</w:t>
        </w:r>
      </w:hyperlink>
      <w:r w:rsidDel="00000000" w:rsidR="00000000" w:rsidRPr="00000000">
        <w:rPr>
          <w:rtl w:val="0"/>
        </w:rPr>
      </w:r>
    </w:p>
    <w:p w:rsidR="00000000" w:rsidDel="00000000" w:rsidP="00000000" w:rsidRDefault="00000000" w:rsidRPr="00000000" w14:paraId="00000005">
      <w:pPr>
        <w:tabs>
          <w:tab w:val="center" w:leader="none" w:pos="4320"/>
          <w:tab w:val="right" w:leader="none" w:pos="8640"/>
        </w:tabs>
        <w:spacing w:line="360" w:lineRule="auto"/>
        <w:rPr>
          <w:b w:val="1"/>
        </w:rPr>
      </w:pPr>
      <w:r w:rsidDel="00000000" w:rsidR="00000000" w:rsidRPr="00000000">
        <w:rPr>
          <w:rtl w:val="0"/>
        </w:rPr>
      </w:r>
    </w:p>
    <w:p w:rsidR="00000000" w:rsidDel="00000000" w:rsidP="00000000" w:rsidRDefault="00000000" w:rsidRPr="00000000" w14:paraId="00000006">
      <w:pPr>
        <w:spacing w:after="120" w:line="360" w:lineRule="auto"/>
        <w:rPr>
          <w:rFonts w:ascii="Roboto" w:cs="Roboto" w:eastAsia="Roboto" w:hAnsi="Roboto"/>
          <w:b w:val="1"/>
          <w:highlight w:val="white"/>
        </w:rPr>
      </w:pPr>
      <w:r w:rsidDel="00000000" w:rsidR="00000000" w:rsidRPr="00000000">
        <w:rPr>
          <w:rFonts w:ascii="Roboto" w:cs="Roboto" w:eastAsia="Roboto" w:hAnsi="Roboto"/>
          <w:b w:val="1"/>
          <w:highlight w:val="white"/>
          <w:rtl w:val="0"/>
        </w:rPr>
        <w:t xml:space="preserve">Cultivate a love of gardening and sustainable living at the 2025 Garden &amp; Green Living Expo </w:t>
      </w:r>
      <w:r w:rsidDel="00000000" w:rsidR="00000000" w:rsidRPr="00000000">
        <w:rPr>
          <w:rFonts w:ascii="Roboto" w:cs="Roboto" w:eastAsia="Roboto" w:hAnsi="Roboto"/>
          <w:i w:val="1"/>
          <w:highlight w:val="white"/>
          <w:rtl w:val="0"/>
        </w:rPr>
        <w:t xml:space="preserve">Three-day event will be held at Alliant Energy Center in Madison Feb. 7-9</w:t>
      </w:r>
      <w:r w:rsidDel="00000000" w:rsidR="00000000" w:rsidRPr="00000000">
        <w:rPr>
          <w:rtl w:val="0"/>
        </w:rPr>
      </w:r>
    </w:p>
    <w:p w:rsidR="00000000" w:rsidDel="00000000" w:rsidP="00000000" w:rsidRDefault="00000000" w:rsidRPr="00000000" w14:paraId="00000007">
      <w:pPr>
        <w:spacing w:after="120" w:line="360" w:lineRule="auto"/>
        <w:ind w:left="0" w:firstLine="720"/>
        <w:rPr/>
      </w:pPr>
      <w:r w:rsidDel="00000000" w:rsidR="00000000" w:rsidRPr="00000000">
        <w:rPr>
          <w:rtl w:val="0"/>
        </w:rPr>
        <w:t xml:space="preserve">PBS Wisconsin’s 2025 Garden &amp; Green Living Expo invites visitors to cultivate a love of gardening and sustainable living at the three-day event, Feb. 7-9 at the Alliant Energy Center in Madison. </w:t>
      </w:r>
    </w:p>
    <w:p w:rsidR="00000000" w:rsidDel="00000000" w:rsidP="00000000" w:rsidRDefault="00000000" w:rsidRPr="00000000" w14:paraId="00000008">
      <w:pPr>
        <w:spacing w:after="120" w:line="360" w:lineRule="auto"/>
        <w:ind w:left="0" w:firstLine="720"/>
        <w:rPr/>
      </w:pPr>
      <w:r w:rsidDel="00000000" w:rsidR="00000000" w:rsidRPr="00000000">
        <w:rPr>
          <w:rtl w:val="0"/>
        </w:rPr>
        <w:t xml:space="preserve">Attendees will connect with seasoned gardeners and environmental enthusiasts at this vibrant three-day celebration of gardening, landscaping, local food culture and ecological responsibility, with information and advice spread among lush green plants, colorful flowers and delicious bounties from home gardens and Wisconsin farms. </w:t>
      </w:r>
    </w:p>
    <w:p w:rsidR="00000000" w:rsidDel="00000000" w:rsidP="00000000" w:rsidRDefault="00000000" w:rsidRPr="00000000" w14:paraId="00000009">
      <w:pPr>
        <w:spacing w:after="120" w:line="360" w:lineRule="auto"/>
        <w:ind w:left="0" w:firstLine="720"/>
        <w:rPr>
          <w:b w:val="1"/>
        </w:rPr>
      </w:pPr>
      <w:r w:rsidDel="00000000" w:rsidR="00000000" w:rsidRPr="00000000">
        <w:rPr>
          <w:b w:val="1"/>
          <w:rtl w:val="0"/>
        </w:rPr>
        <w:t xml:space="preserve">PBS Wisconsin’s 2025 Garden &amp; Green Living Expo celebrates sustainability and environmental enthusiasts at the Alliant Energy Center in Madison, Feb. 7-9. Event hours are noon to 7 p.m. Friday, Feb. 7; 9 a.m. to 6 p.m. Saturday, Feb. 8 and 10 a.m. to 4 p.m. Sunday, Feb. 9. </w:t>
      </w:r>
    </w:p>
    <w:p w:rsidR="00000000" w:rsidDel="00000000" w:rsidP="00000000" w:rsidRDefault="00000000" w:rsidRPr="00000000" w14:paraId="0000000A">
      <w:pPr>
        <w:spacing w:after="120" w:line="360" w:lineRule="auto"/>
        <w:ind w:left="0" w:firstLine="720"/>
        <w:rPr/>
      </w:pPr>
      <w:r w:rsidDel="00000000" w:rsidR="00000000" w:rsidRPr="00000000">
        <w:rPr>
          <w:rtl w:val="0"/>
        </w:rPr>
        <w:t xml:space="preserve">PBS Wisconsin hosts this community educational event in partnership with the University of Wisconsin-Madison Extension Horticulture Program, whose</w:t>
      </w:r>
      <w:r w:rsidDel="00000000" w:rsidR="00000000" w:rsidRPr="00000000">
        <w:rPr>
          <w:b w:val="1"/>
          <w:rtl w:val="0"/>
        </w:rPr>
        <w:t xml:space="preserve"> </w:t>
      </w:r>
      <w:r w:rsidDel="00000000" w:rsidR="00000000" w:rsidRPr="00000000">
        <w:rPr>
          <w:rtl w:val="0"/>
        </w:rPr>
        <w:t xml:space="preserve">experts will be available to offer insight, plant identification and tips to gardeners and amateur landscapers of all levels. </w:t>
      </w:r>
    </w:p>
    <w:p w:rsidR="00000000" w:rsidDel="00000000" w:rsidP="00000000" w:rsidRDefault="00000000" w:rsidRPr="00000000" w14:paraId="0000000B">
      <w:pPr>
        <w:spacing w:after="120" w:line="360" w:lineRule="auto"/>
        <w:ind w:left="0" w:firstLine="720"/>
        <w:rPr/>
      </w:pPr>
      <w:r w:rsidDel="00000000" w:rsidR="00000000" w:rsidRPr="00000000">
        <w:rPr>
          <w:rtl w:val="0"/>
        </w:rPr>
        <w:t xml:space="preserve">All proceeds support PBS Wisconsin’s quality programming, educational initiatives and events that serve to enrich Wisconsin communities. Discount advance tickets are available to purchase online now at </w:t>
      </w:r>
      <w:hyperlink r:id="rId8">
        <w:r w:rsidDel="00000000" w:rsidR="00000000" w:rsidRPr="00000000">
          <w:rPr>
            <w:color w:val="1155cc"/>
            <w:u w:val="single"/>
            <w:rtl w:val="0"/>
          </w:rPr>
          <w:t xml:space="preserve">wigardenexpo.com</w:t>
        </w:r>
      </w:hyperlink>
      <w:r w:rsidDel="00000000" w:rsidR="00000000" w:rsidRPr="00000000">
        <w:rPr>
          <w:rtl w:val="0"/>
        </w:rPr>
        <w:t xml:space="preserve">. </w:t>
      </w:r>
    </w:p>
    <w:p w:rsidR="00000000" w:rsidDel="00000000" w:rsidP="00000000" w:rsidRDefault="00000000" w:rsidRPr="00000000" w14:paraId="0000000C">
      <w:pPr>
        <w:spacing w:after="120" w:line="360" w:lineRule="auto"/>
        <w:rPr>
          <w:b w:val="1"/>
        </w:rPr>
      </w:pPr>
      <w:r w:rsidDel="00000000" w:rsidR="00000000" w:rsidRPr="00000000">
        <w:rPr>
          <w:b w:val="1"/>
          <w:rtl w:val="0"/>
        </w:rPr>
        <w:t xml:space="preserve">Highlights from this year’s event include:</w:t>
      </w:r>
    </w:p>
    <w:p w:rsidR="00000000" w:rsidDel="00000000" w:rsidP="00000000" w:rsidRDefault="00000000" w:rsidRPr="00000000" w14:paraId="0000000D">
      <w:pPr>
        <w:numPr>
          <w:ilvl w:val="0"/>
          <w:numId w:val="1"/>
        </w:numPr>
        <w:spacing w:line="360" w:lineRule="auto"/>
        <w:ind w:left="720" w:hanging="360"/>
        <w:rPr/>
      </w:pPr>
      <w:r w:rsidDel="00000000" w:rsidR="00000000" w:rsidRPr="00000000">
        <w:rPr>
          <w:b w:val="1"/>
          <w:rtl w:val="0"/>
        </w:rPr>
        <w:t xml:space="preserve">Vendor Mall - </w:t>
      </w:r>
      <w:r w:rsidDel="00000000" w:rsidR="00000000" w:rsidRPr="00000000">
        <w:rPr>
          <w:rtl w:val="0"/>
        </w:rPr>
        <w:t xml:space="preserve">More than 150 exhibitors will be on hand</w:t>
      </w:r>
      <w:r w:rsidDel="00000000" w:rsidR="00000000" w:rsidRPr="00000000">
        <w:rPr>
          <w:b w:val="1"/>
          <w:rtl w:val="0"/>
        </w:rPr>
        <w:t xml:space="preserve"> </w:t>
      </w:r>
      <w:r w:rsidDel="00000000" w:rsidR="00000000" w:rsidRPr="00000000">
        <w:rPr>
          <w:rtl w:val="0"/>
        </w:rPr>
        <w:t xml:space="preserve">selling seeds, plants, landscaping and environmental services, books, tools, lawn equipment and other exciting merchandise for gardens and yards of all sizes.</w:t>
      </w:r>
    </w:p>
    <w:p w:rsidR="00000000" w:rsidDel="00000000" w:rsidP="00000000" w:rsidRDefault="00000000" w:rsidRPr="00000000" w14:paraId="0000000E">
      <w:pPr>
        <w:numPr>
          <w:ilvl w:val="0"/>
          <w:numId w:val="1"/>
        </w:numPr>
        <w:spacing w:line="360" w:lineRule="auto"/>
        <w:ind w:left="720" w:hanging="360"/>
        <w:rPr/>
      </w:pPr>
      <w:r w:rsidDel="00000000" w:rsidR="00000000" w:rsidRPr="00000000">
        <w:rPr>
          <w:b w:val="1"/>
          <w:rtl w:val="0"/>
        </w:rPr>
        <w:t xml:space="preserve">Educational Seminars and Demonstrations - Experts in gardening, sustainability and other horticultural industries will lead more than 125 free educational seminars and demonstrations </w:t>
      </w:r>
      <w:r w:rsidDel="00000000" w:rsidR="00000000" w:rsidRPr="00000000">
        <w:rPr>
          <w:rtl w:val="0"/>
        </w:rPr>
        <w:t xml:space="preserve">on topics including perennial garden design, cultivation of herbs, vegetables and fruit in containers, pruning deciduous shrubs, foraging, food preservation, proper tree planting and much more.</w:t>
      </w:r>
    </w:p>
    <w:p w:rsidR="00000000" w:rsidDel="00000000" w:rsidP="00000000" w:rsidRDefault="00000000" w:rsidRPr="00000000" w14:paraId="0000000F">
      <w:pPr>
        <w:numPr>
          <w:ilvl w:val="0"/>
          <w:numId w:val="1"/>
        </w:numPr>
        <w:spacing w:after="120" w:line="360" w:lineRule="auto"/>
        <w:ind w:left="720" w:hanging="360"/>
        <w:rPr/>
      </w:pPr>
      <w:r w:rsidDel="00000000" w:rsidR="00000000" w:rsidRPr="00000000">
        <w:rPr>
          <w:b w:val="1"/>
          <w:rtl w:val="0"/>
        </w:rPr>
        <w:t xml:space="preserve">PBS KIDS Backyard -</w:t>
      </w:r>
      <w:r w:rsidDel="00000000" w:rsidR="00000000" w:rsidRPr="00000000">
        <w:rPr>
          <w:rtl w:val="0"/>
        </w:rPr>
        <w:t xml:space="preserve"> Attendees can cultivate a love for gardening and the outdoors with the entire family in the PBS KIDS Backyard! In addition to a variety of educational gardening activities, the area will feature a playset, trampoline and backyard games. Every day is “family day” at Garden &amp; Green Living Expo, with special highlights throughout the weekend, including appearances and meet-and-greets with Stu from </w:t>
      </w:r>
      <w:r w:rsidDel="00000000" w:rsidR="00000000" w:rsidRPr="00000000">
        <w:rPr>
          <w:i w:val="1"/>
          <w:rtl w:val="0"/>
        </w:rPr>
        <w:t xml:space="preserve">Lyla in the Loop</w:t>
      </w:r>
      <w:r w:rsidDel="00000000" w:rsidR="00000000" w:rsidRPr="00000000">
        <w:rPr>
          <w:rtl w:val="0"/>
        </w:rPr>
        <w:t xml:space="preserve"> and Daniel Tiger. Playground equipment is provided by PlayN Wisconsin. </w:t>
      </w:r>
    </w:p>
    <w:p w:rsidR="00000000" w:rsidDel="00000000" w:rsidP="00000000" w:rsidRDefault="00000000" w:rsidRPr="00000000" w14:paraId="00000010">
      <w:pPr>
        <w:numPr>
          <w:ilvl w:val="0"/>
          <w:numId w:val="1"/>
        </w:numPr>
        <w:spacing w:line="360" w:lineRule="auto"/>
        <w:ind w:left="720" w:hanging="360"/>
        <w:rPr/>
      </w:pPr>
      <w:r w:rsidDel="00000000" w:rsidR="00000000" w:rsidRPr="00000000">
        <w:rPr>
          <w:b w:val="1"/>
          <w:rtl w:val="0"/>
        </w:rPr>
        <w:t xml:space="preserve">Dane County Trash Lab - </w:t>
      </w:r>
      <w:r w:rsidDel="00000000" w:rsidR="00000000" w:rsidRPr="00000000">
        <w:rPr>
          <w:rtl w:val="0"/>
        </w:rPr>
        <w:t xml:space="preserve">The Dane County Trash Lab is a mobile education experience housed in an upcycled cargo trailer. This imaginative exhibit encourages individuals of all ages to rethink their relationship with waste, protect our environment and redesign our production and waste systems. The Trash Lab is wheelchair accessible and Spanish language materials are available. </w:t>
      </w:r>
    </w:p>
    <w:p w:rsidR="00000000" w:rsidDel="00000000" w:rsidP="00000000" w:rsidRDefault="00000000" w:rsidRPr="00000000" w14:paraId="00000011">
      <w:pPr>
        <w:numPr>
          <w:ilvl w:val="0"/>
          <w:numId w:val="1"/>
        </w:numPr>
        <w:spacing w:line="360" w:lineRule="auto"/>
        <w:ind w:left="720" w:hanging="360"/>
        <w:rPr/>
      </w:pPr>
      <w:r w:rsidDel="00000000" w:rsidR="00000000" w:rsidRPr="00000000">
        <w:rPr>
          <w:b w:val="1"/>
          <w:rtl w:val="0"/>
        </w:rPr>
        <w:t xml:space="preserve">Workshops - </w:t>
      </w:r>
      <w:r w:rsidDel="00000000" w:rsidR="00000000" w:rsidRPr="00000000">
        <w:rPr>
          <w:rtl w:val="0"/>
        </w:rPr>
        <w:t xml:space="preserve">Hosted by Chelsey Walker Creative in partnership with Garden &amp; Green Living Expo, visitors can craft succulent jewelry, create living floral tattoos or assemble a hand-tied market bouquet from a flower bar. Advance tickets can be purchased at </w:t>
      </w:r>
      <w:hyperlink r:id="rId9">
        <w:r w:rsidDel="00000000" w:rsidR="00000000" w:rsidRPr="00000000">
          <w:rPr>
            <w:color w:val="1155cc"/>
            <w:u w:val="single"/>
            <w:rtl w:val="0"/>
          </w:rPr>
          <w:t xml:space="preserve">wigardenexpo.com</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120" w:line="360" w:lineRule="auto"/>
        <w:ind w:left="720" w:hanging="360"/>
        <w:rPr/>
      </w:pPr>
      <w:r w:rsidDel="00000000" w:rsidR="00000000" w:rsidRPr="00000000">
        <w:rPr>
          <w:b w:val="1"/>
          <w:i w:val="1"/>
          <w:rtl w:val="0"/>
        </w:rPr>
        <w:t xml:space="preserve">Space: The New Frontier</w:t>
      </w:r>
      <w:r w:rsidDel="00000000" w:rsidR="00000000" w:rsidRPr="00000000">
        <w:rPr>
          <w:b w:val="1"/>
          <w:rtl w:val="0"/>
        </w:rPr>
        <w:t xml:space="preserve"> Standard Flower Show</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Presented by Madison District Garden Clubs, this year’s Standard Flower Show is titled Space: The New Frontier. National Garden Clubs judges will evaluate exhibits and viewers are encouraged to vote for their favorite each day of Garden &amp; Green Living Expo.</w:t>
      </w:r>
    </w:p>
    <w:p w:rsidR="00000000" w:rsidDel="00000000" w:rsidP="00000000" w:rsidRDefault="00000000" w:rsidRPr="00000000" w14:paraId="00000013">
      <w:pPr>
        <w:numPr>
          <w:ilvl w:val="0"/>
          <w:numId w:val="1"/>
        </w:numPr>
        <w:spacing w:line="360" w:lineRule="auto"/>
        <w:ind w:left="720" w:hanging="360"/>
        <w:rPr/>
      </w:pPr>
      <w:r w:rsidDel="00000000" w:rsidR="00000000" w:rsidRPr="00000000">
        <w:rPr>
          <w:b w:val="1"/>
          <w:rtl w:val="0"/>
        </w:rPr>
        <w:t xml:space="preserve">Floral Design Challenge -</w:t>
      </w:r>
      <w:r w:rsidDel="00000000" w:rsidR="00000000" w:rsidRPr="00000000">
        <w:rPr>
          <w:rtl w:val="0"/>
        </w:rPr>
        <w:t xml:space="preserve"> Based on the popular TV show </w:t>
      </w:r>
      <w:r w:rsidDel="00000000" w:rsidR="00000000" w:rsidRPr="00000000">
        <w:rPr>
          <w:i w:val="1"/>
          <w:rtl w:val="0"/>
        </w:rPr>
        <w:t xml:space="preserve">Chopped</w:t>
      </w:r>
      <w:r w:rsidDel="00000000" w:rsidR="00000000" w:rsidRPr="00000000">
        <w:rPr>
          <w:rtl w:val="0"/>
        </w:rPr>
        <w:t xml:space="preserve">, four Standard Flower Show judges will each simultaneously create a floral design without knowing what is in their "basket." Designers will describe their inspiration and the audience will pick their favorite. Saturday, Feb. 8, 2025 12:30 to 1:15 p.m. on Demo Stage A. </w:t>
      </w:r>
    </w:p>
    <w:p w:rsidR="00000000" w:rsidDel="00000000" w:rsidP="00000000" w:rsidRDefault="00000000" w:rsidRPr="00000000" w14:paraId="00000014">
      <w:pPr>
        <w:numPr>
          <w:ilvl w:val="0"/>
          <w:numId w:val="1"/>
        </w:numPr>
        <w:spacing w:line="360" w:lineRule="auto"/>
        <w:ind w:left="720" w:hanging="360"/>
        <w:rPr/>
      </w:pPr>
      <w:r w:rsidDel="00000000" w:rsidR="00000000" w:rsidRPr="00000000">
        <w:rPr>
          <w:b w:val="1"/>
          <w:rtl w:val="0"/>
        </w:rPr>
        <w:t xml:space="preserve">Farmers Market - </w:t>
      </w:r>
      <w:r w:rsidDel="00000000" w:rsidR="00000000" w:rsidRPr="00000000">
        <w:rPr>
          <w:rtl w:val="0"/>
        </w:rPr>
        <w:t xml:space="preserve">On Sunday, Feb. 9, 2025 from 10 a.m. to 4 p.m.,</w:t>
      </w:r>
      <w:r w:rsidDel="00000000" w:rsidR="00000000" w:rsidRPr="00000000">
        <w:rPr>
          <w:b w:val="1"/>
          <w:rtl w:val="0"/>
        </w:rPr>
        <w:t xml:space="preserve"> </w:t>
      </w:r>
      <w:r w:rsidDel="00000000" w:rsidR="00000000" w:rsidRPr="00000000">
        <w:rPr>
          <w:rtl w:val="0"/>
        </w:rPr>
        <w:t xml:space="preserve">Garden &amp; Green Living Expo’s farmers market features farmers, food artisans and local food retailers selling jams, jellies, sauces, heritage pork, beef, lamb, herbal tea, fine chocolates and more.</w:t>
      </w:r>
    </w:p>
    <w:p w:rsidR="00000000" w:rsidDel="00000000" w:rsidP="00000000" w:rsidRDefault="00000000" w:rsidRPr="00000000" w14:paraId="00000015">
      <w:pPr>
        <w:spacing w:line="360" w:lineRule="auto"/>
        <w:ind w:left="0" w:firstLine="720"/>
        <w:rPr>
          <w:color w:val="1f1f1f"/>
          <w:highlight w:val="white"/>
        </w:rPr>
      </w:pPr>
      <w:r w:rsidDel="00000000" w:rsidR="00000000" w:rsidRPr="00000000">
        <w:rPr>
          <w:rtl w:val="0"/>
        </w:rPr>
        <w:t xml:space="preserve">Advance ticket retail outlets are located conveniently around the state at various supporting businesses. A complete list is available at </w:t>
      </w:r>
      <w:hyperlink r:id="rId10">
        <w:r w:rsidDel="00000000" w:rsidR="00000000" w:rsidRPr="00000000">
          <w:rPr>
            <w:color w:val="1155cc"/>
            <w:u w:val="single"/>
            <w:rtl w:val="0"/>
          </w:rPr>
          <w:t xml:space="preserve">wigardenexpo.com</w:t>
        </w:r>
      </w:hyperlink>
      <w:r w:rsidDel="00000000" w:rsidR="00000000" w:rsidRPr="00000000">
        <w:rPr>
          <w:rtl w:val="0"/>
        </w:rPr>
        <w:t xml:space="preserve">. Visitors can also purchase discount advance tickets and find more event information at </w:t>
      </w:r>
      <w:hyperlink r:id="rId11">
        <w:r w:rsidDel="00000000" w:rsidR="00000000" w:rsidRPr="00000000">
          <w:rPr>
            <w:color w:val="1155cc"/>
            <w:u w:val="single"/>
            <w:rtl w:val="0"/>
          </w:rPr>
          <w:t xml:space="preserve">wigardenexpo.com</w:t>
        </w:r>
      </w:hyperlink>
      <w:r w:rsidDel="00000000" w:rsidR="00000000" w:rsidRPr="00000000">
        <w:rPr>
          <w:rtl w:val="0"/>
        </w:rPr>
        <w:t xml:space="preserve"> through Thursday, Feb. 6, 2025. </w:t>
      </w:r>
      <w:r w:rsidDel="00000000" w:rsidR="00000000" w:rsidRPr="00000000">
        <w:rPr>
          <w:color w:val="1f1f1f"/>
          <w:highlight w:val="white"/>
          <w:rtl w:val="0"/>
        </w:rPr>
        <w:t xml:space="preserve">Parking is available at the Alliant Energy Center for $8 and must be paid via debit card, credit card or mobile payment. Cash is not accepted for parking.</w:t>
      </w:r>
    </w:p>
    <w:p w:rsidR="00000000" w:rsidDel="00000000" w:rsidP="00000000" w:rsidRDefault="00000000" w:rsidRPr="00000000" w14:paraId="00000016">
      <w:pPr>
        <w:spacing w:line="360" w:lineRule="auto"/>
        <w:ind w:left="0" w:firstLine="720"/>
        <w:rPr>
          <w:color w:val="1f1f1f"/>
          <w:highlight w:val="white"/>
        </w:rPr>
      </w:pPr>
      <w:r w:rsidDel="00000000" w:rsidR="00000000" w:rsidRPr="00000000">
        <w:rPr>
          <w:b w:val="1"/>
          <w:rtl w:val="0"/>
        </w:rPr>
        <w:t xml:space="preserve">Single-day tickets for Garden &amp; Green Living Expo cost $10 in advance and $12 at the door. Children 12 and under are admitted free. Two-day passes are available for $15 in advance and $17 at the door. Three-day passes are available for $18 in advance and $20 at the door.</w:t>
      </w:r>
      <w:r w:rsidDel="00000000" w:rsidR="00000000" w:rsidRPr="00000000">
        <w:rPr>
          <w:rtl w:val="0"/>
        </w:rPr>
      </w:r>
    </w:p>
    <w:p w:rsidR="00000000" w:rsidDel="00000000" w:rsidP="00000000" w:rsidRDefault="00000000" w:rsidRPr="00000000" w14:paraId="00000017">
      <w:pPr>
        <w:spacing w:line="360" w:lineRule="auto"/>
        <w:ind w:left="0" w:firstLine="720"/>
        <w:rPr>
          <w:b w:val="1"/>
        </w:rPr>
      </w:pPr>
      <w:r w:rsidDel="00000000" w:rsidR="00000000" w:rsidRPr="00000000">
        <w:rPr>
          <w:rtl w:val="0"/>
        </w:rPr>
        <w:t xml:space="preserve">Special thanks to our event sponsors Wisconsin Greenhouse Company, Firefly Farm and Mercantile and Willy Street Co-op.</w:t>
      </w:r>
      <w:r w:rsidDel="00000000" w:rsidR="00000000" w:rsidRPr="00000000">
        <w:rPr>
          <w:rtl w:val="0"/>
        </w:rPr>
      </w:r>
    </w:p>
    <w:p w:rsidR="00000000" w:rsidDel="00000000" w:rsidP="00000000" w:rsidRDefault="00000000" w:rsidRPr="00000000" w14:paraId="00000018">
      <w:pPr>
        <w:spacing w:after="120" w:line="360" w:lineRule="auto"/>
        <w:ind w:left="0" w:firstLine="720"/>
        <w:rPr/>
      </w:pPr>
      <w:r w:rsidDel="00000000" w:rsidR="00000000" w:rsidRPr="00000000">
        <w:rPr>
          <w:rtl w:val="0"/>
        </w:rPr>
        <w:t xml:space="preserve">PBS Wisconsin is a service of the Educational Communications Board and University of Wisconsin-Madison.</w:t>
      </w:r>
    </w:p>
    <w:p w:rsidR="00000000" w:rsidDel="00000000" w:rsidP="00000000" w:rsidRDefault="00000000" w:rsidRPr="00000000" w14:paraId="00000019">
      <w:pPr>
        <w:spacing w:after="120"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A">
      <w:pPr>
        <w:spacing w:line="360" w:lineRule="auto"/>
        <w:jc w:val="center"/>
        <w:rPr>
          <w:b w:val="1"/>
        </w:rPr>
      </w:pPr>
      <w:r w:rsidDel="00000000" w:rsidR="00000000" w:rsidRPr="00000000">
        <w:rPr>
          <w:b w:val="1"/>
          <w:rtl w:val="0"/>
        </w:rPr>
        <w:t xml:space="preserve">-END-</w:t>
      </w:r>
    </w:p>
    <w:p w:rsidR="00000000" w:rsidDel="00000000" w:rsidP="00000000" w:rsidRDefault="00000000" w:rsidRPr="00000000" w14:paraId="0000001B">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C">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D">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E">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12" w:type="default"/>
      <w:foot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line="276" w:lineRule="auto"/>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A">
    <w:pPr>
      <w:spacing w:line="276"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igardenexpo.com" TargetMode="External"/><Relationship Id="rId10" Type="http://schemas.openxmlformats.org/officeDocument/2006/relationships/hyperlink" Target="http://wigardenexpo.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tore.wigardenexpo.com/collections/workshop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Ml1l4w-wH0Pk6tZU8QPuuqX0oKfTVj0O?usp=sharing" TargetMode="External"/><Relationship Id="rId8" Type="http://schemas.openxmlformats.org/officeDocument/2006/relationships/hyperlink" Target="http://wigardenexp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hHWrgUC/wdX/o8CGm/MrAybMEw==">CgMxLjA4AHIhMWpMV0xRVjlUZ3RCanBtSTNmdUVDcGdQaklqUVY5bVRt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